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1E44" w14:textId="283D61E8" w:rsidR="007919C9" w:rsidRPr="007919C9" w:rsidRDefault="007919C9" w:rsidP="003B6DD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C9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14:paraId="69FC8A6F" w14:textId="54CA0F41" w:rsidR="00A057B6" w:rsidRDefault="003B6DDE" w:rsidP="003B6DDE">
      <w:pPr>
        <w:spacing w:after="0" w:line="240" w:lineRule="auto"/>
        <w:ind w:firstLine="15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DDE">
        <w:rPr>
          <w:rFonts w:ascii="Times New Roman" w:hAnsi="Times New Roman" w:cs="Times New Roman"/>
          <w:b/>
          <w:bCs/>
          <w:sz w:val="28"/>
          <w:szCs w:val="28"/>
        </w:rPr>
        <w:t>по обеспечению жильем граждан в сельской местности</w:t>
      </w:r>
    </w:p>
    <w:p w14:paraId="66B800C9" w14:textId="77777777" w:rsidR="003B6DDE" w:rsidRPr="00A057B6" w:rsidRDefault="003B6DDE" w:rsidP="003B6DDE">
      <w:pPr>
        <w:spacing w:after="0" w:line="240" w:lineRule="auto"/>
        <w:ind w:firstLine="15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B42F" w14:textId="540CF63E" w:rsidR="009952DB" w:rsidRPr="00171A3C" w:rsidRDefault="00344E23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комфортных условий</w:t>
      </w:r>
      <w:r w:rsidRPr="00171A3C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на сельских территориях</w:t>
      </w:r>
      <w:r w:rsidRPr="00171A3C">
        <w:rPr>
          <w:rFonts w:ascii="Times New Roman" w:hAnsi="Times New Roman" w:cs="Times New Roman"/>
          <w:sz w:val="28"/>
          <w:szCs w:val="28"/>
        </w:rPr>
        <w:t xml:space="preserve"> и формировани</w:t>
      </w:r>
      <w:r w:rsidR="007919C9" w:rsidRPr="00171A3C">
        <w:rPr>
          <w:rFonts w:ascii="Times New Roman" w:hAnsi="Times New Roman" w:cs="Times New Roman"/>
          <w:sz w:val="28"/>
          <w:szCs w:val="28"/>
        </w:rPr>
        <w:t xml:space="preserve">я </w:t>
      </w:r>
      <w:r w:rsidRPr="00171A3C">
        <w:rPr>
          <w:rFonts w:ascii="Times New Roman" w:hAnsi="Times New Roman" w:cs="Times New Roman"/>
          <w:sz w:val="28"/>
          <w:szCs w:val="28"/>
        </w:rPr>
        <w:t>позитивного отношения к селу и сельскому образу жизни по поручению</w:t>
      </w:r>
      <w:r w:rsidR="009952DB" w:rsidRPr="00171A3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E70185" w:rsidRPr="00171A3C">
        <w:rPr>
          <w:rFonts w:ascii="Times New Roman" w:hAnsi="Times New Roman" w:cs="Times New Roman"/>
          <w:sz w:val="28"/>
          <w:szCs w:val="28"/>
        </w:rPr>
        <w:t xml:space="preserve"> </w:t>
      </w:r>
      <w:r w:rsidRPr="00171A3C">
        <w:rPr>
          <w:rFonts w:ascii="Times New Roman" w:hAnsi="Times New Roman" w:cs="Times New Roman"/>
          <w:sz w:val="28"/>
          <w:szCs w:val="28"/>
        </w:rPr>
        <w:t>была утверждена</w:t>
      </w:r>
      <w:r w:rsidR="009952DB" w:rsidRPr="00171A3C">
        <w:rPr>
          <w:rFonts w:ascii="Times New Roman" w:hAnsi="Times New Roman" w:cs="Times New Roman"/>
          <w:sz w:val="28"/>
          <w:szCs w:val="28"/>
        </w:rPr>
        <w:t xml:space="preserve">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 «Комплексное развитие сельских территорий</w:t>
      </w:r>
      <w:r w:rsidR="00171A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71A3C">
        <w:rPr>
          <w:rFonts w:ascii="Times New Roman" w:hAnsi="Times New Roman" w:cs="Times New Roman"/>
          <w:sz w:val="28"/>
          <w:szCs w:val="28"/>
        </w:rPr>
        <w:t xml:space="preserve"> </w:t>
      </w:r>
      <w:r w:rsidR="009952DB" w:rsidRPr="00171A3C">
        <w:rPr>
          <w:rFonts w:ascii="Times New Roman" w:hAnsi="Times New Roman" w:cs="Times New Roman"/>
          <w:sz w:val="28"/>
          <w:szCs w:val="28"/>
        </w:rPr>
        <w:t xml:space="preserve">на период реализации </w:t>
      </w:r>
      <w:r w:rsidRPr="00171A3C">
        <w:rPr>
          <w:rFonts w:ascii="Times New Roman" w:hAnsi="Times New Roman" w:cs="Times New Roman"/>
          <w:sz w:val="28"/>
          <w:szCs w:val="28"/>
        </w:rPr>
        <w:t xml:space="preserve">2020–2025 </w:t>
      </w:r>
      <w:r w:rsidR="009952DB" w:rsidRPr="00171A3C">
        <w:rPr>
          <w:rFonts w:ascii="Times New Roman" w:hAnsi="Times New Roman" w:cs="Times New Roman"/>
          <w:sz w:val="28"/>
          <w:szCs w:val="28"/>
        </w:rPr>
        <w:t>годов</w:t>
      </w:r>
      <w:r w:rsidR="00E70185" w:rsidRPr="00171A3C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РФ от 31.05.2019 N 696).</w:t>
      </w:r>
    </w:p>
    <w:p w14:paraId="7BF94837" w14:textId="59DA9FEE" w:rsidR="00E70185" w:rsidRDefault="00E70185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В Республике Татарстан данная программа реализуется в соответствии с Постановлением КМ РТ </w:t>
      </w:r>
      <w:r w:rsidR="00FD0F55">
        <w:rPr>
          <w:rFonts w:ascii="Times New Roman" w:hAnsi="Times New Roman" w:cs="Times New Roman"/>
          <w:sz w:val="28"/>
          <w:szCs w:val="28"/>
        </w:rPr>
        <w:t xml:space="preserve">от </w:t>
      </w:r>
      <w:r w:rsidRPr="00171A3C">
        <w:rPr>
          <w:rFonts w:ascii="Times New Roman" w:hAnsi="Times New Roman" w:cs="Times New Roman"/>
          <w:sz w:val="28"/>
          <w:szCs w:val="28"/>
        </w:rPr>
        <w:t>14.05.2020 № 387 «</w:t>
      </w:r>
      <w:r w:rsidR="00960B18" w:rsidRPr="00171A3C">
        <w:rPr>
          <w:rFonts w:ascii="Times New Roman" w:hAnsi="Times New Roman" w:cs="Times New Roman"/>
          <w:sz w:val="28"/>
          <w:szCs w:val="28"/>
        </w:rPr>
        <w:t xml:space="preserve">О реализации государственной программы Российской Федерации «Комплексное развитие сельских территорий» в Республике Татарстан». </w:t>
      </w:r>
    </w:p>
    <w:p w14:paraId="07271E53" w14:textId="6D5B8914" w:rsidR="00F02D04" w:rsidRDefault="00F02D04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сельских территорий, участвующих в программе, можно посмотреть на сайте </w:t>
      </w:r>
      <w:bookmarkStart w:id="0" w:name="_Hlk95773848"/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F02D04">
        <w:rPr>
          <w:rFonts w:ascii="Times New Roman" w:hAnsi="Times New Roman" w:cs="Times New Roman"/>
          <w:sz w:val="28"/>
          <w:szCs w:val="28"/>
        </w:rPr>
        <w:t>сельского хозяйства и продовольствия Республики Татарст</w:t>
      </w:r>
      <w:r>
        <w:rPr>
          <w:rFonts w:ascii="Times New Roman" w:hAnsi="Times New Roman" w:cs="Times New Roman"/>
          <w:sz w:val="28"/>
          <w:szCs w:val="28"/>
        </w:rPr>
        <w:t>ан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D97F05" w:rsidRPr="005A65B1">
          <w:rPr>
            <w:rStyle w:val="a3"/>
            <w:rFonts w:ascii="Times New Roman" w:hAnsi="Times New Roman" w:cs="Times New Roman"/>
            <w:sz w:val="28"/>
            <w:szCs w:val="28"/>
          </w:rPr>
          <w:t>https://agro.tatarstan.ru/gosudarstvennaya-program</w:t>
        </w:r>
        <w:r w:rsidR="00D97F05" w:rsidRPr="005A65B1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D97F05" w:rsidRPr="005A65B1">
          <w:rPr>
            <w:rStyle w:val="a3"/>
            <w:rFonts w:ascii="Times New Roman" w:hAnsi="Times New Roman" w:cs="Times New Roman"/>
            <w:sz w:val="28"/>
            <w:szCs w:val="28"/>
          </w:rPr>
          <w:t>a-kompleksnoe-razvitie.htm?page=1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6C058" w14:textId="77777777" w:rsidR="00DE7241" w:rsidRPr="00171A3C" w:rsidRDefault="00DE7241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6FAD4" w14:textId="6693533C" w:rsidR="008A1B49" w:rsidRDefault="008A1B49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241">
        <w:rPr>
          <w:rFonts w:ascii="Times New Roman" w:hAnsi="Times New Roman" w:cs="Times New Roman"/>
          <w:b/>
          <w:bCs/>
          <w:sz w:val="28"/>
          <w:szCs w:val="28"/>
        </w:rPr>
        <w:t>В Республике Татарстан действует три механизма</w:t>
      </w:r>
      <w:r w:rsidRPr="00DE7241">
        <w:rPr>
          <w:rFonts w:ascii="Times New Roman" w:hAnsi="Times New Roman" w:cs="Times New Roman"/>
          <w:sz w:val="28"/>
          <w:szCs w:val="28"/>
        </w:rPr>
        <w:t xml:space="preserve"> </w:t>
      </w:r>
      <w:r w:rsidR="00FD0F55" w:rsidRPr="00DE7241">
        <w:rPr>
          <w:rFonts w:ascii="Times New Roman" w:hAnsi="Times New Roman" w:cs="Times New Roman"/>
          <w:sz w:val="28"/>
          <w:szCs w:val="28"/>
        </w:rPr>
        <w:t>на</w:t>
      </w:r>
      <w:r w:rsidRPr="00DE7241">
        <w:rPr>
          <w:rFonts w:ascii="Times New Roman" w:hAnsi="Times New Roman" w:cs="Times New Roman"/>
          <w:sz w:val="28"/>
          <w:szCs w:val="28"/>
        </w:rPr>
        <w:t xml:space="preserve"> улучшение жилищных условий граждан, проживающих и работающих </w:t>
      </w:r>
      <w:r w:rsidRPr="00DE7241">
        <w:rPr>
          <w:rFonts w:ascii="Times New Roman" w:hAnsi="Times New Roman" w:cs="Times New Roman"/>
          <w:b/>
          <w:bCs/>
          <w:sz w:val="28"/>
          <w:szCs w:val="28"/>
        </w:rPr>
        <w:t>в сельской</w:t>
      </w:r>
      <w:r w:rsidRPr="00DE7241">
        <w:rPr>
          <w:rFonts w:ascii="Times New Roman" w:hAnsi="Times New Roman" w:cs="Times New Roman"/>
          <w:sz w:val="28"/>
          <w:szCs w:val="28"/>
        </w:rPr>
        <w:t xml:space="preserve"> </w:t>
      </w:r>
      <w:r w:rsidRPr="00DE7241">
        <w:rPr>
          <w:rFonts w:ascii="Times New Roman" w:hAnsi="Times New Roman" w:cs="Times New Roman"/>
          <w:b/>
          <w:bCs/>
          <w:sz w:val="28"/>
          <w:szCs w:val="28"/>
        </w:rPr>
        <w:t>местности</w:t>
      </w:r>
      <w:r w:rsidRPr="00DE7241">
        <w:rPr>
          <w:rFonts w:ascii="Times New Roman" w:hAnsi="Times New Roman" w:cs="Times New Roman"/>
          <w:sz w:val="28"/>
          <w:szCs w:val="28"/>
        </w:rPr>
        <w:t>:</w:t>
      </w:r>
    </w:p>
    <w:p w14:paraId="3CED0EBF" w14:textId="77777777" w:rsidR="00DE7241" w:rsidRPr="00DE7241" w:rsidRDefault="00DE7241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010911" w14:textId="6BEF2481" w:rsidR="008A1B49" w:rsidRDefault="008A1B49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ab/>
        <w:t>Предоставление субсидий</w:t>
      </w:r>
      <w:r w:rsidRPr="00DE7241">
        <w:rPr>
          <w:rFonts w:ascii="Times New Roman" w:hAnsi="Times New Roman" w:cs="Times New Roman"/>
          <w:sz w:val="28"/>
          <w:szCs w:val="28"/>
        </w:rPr>
        <w:t xml:space="preserve"> бюджетам субъектов Российской Федерации на улучшение жилищных условий граждан, проживающих на сельских территориях</w:t>
      </w:r>
      <w:r w:rsidR="00DE7241">
        <w:rPr>
          <w:rFonts w:ascii="Times New Roman" w:hAnsi="Times New Roman" w:cs="Times New Roman"/>
          <w:sz w:val="28"/>
          <w:szCs w:val="28"/>
        </w:rPr>
        <w:t xml:space="preserve"> </w:t>
      </w:r>
      <w:r w:rsidR="00DE7241" w:rsidRPr="00DE7241">
        <w:rPr>
          <w:rFonts w:ascii="Times New Roman" w:hAnsi="Times New Roman" w:cs="Times New Roman"/>
          <w:b/>
          <w:bCs/>
          <w:sz w:val="28"/>
          <w:szCs w:val="28"/>
        </w:rPr>
        <w:t>(безвозмездная субсидия до 70% от расчетной стоимости жилья)</w:t>
      </w:r>
    </w:p>
    <w:p w14:paraId="50584D1E" w14:textId="77777777" w:rsidR="00DE7241" w:rsidRPr="00DE7241" w:rsidRDefault="00DE7241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4DFB1" w14:textId="77777777" w:rsidR="00262605" w:rsidRPr="00171A3C" w:rsidRDefault="00262605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Участником программы может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быть семья или гражданин РФ, признанные нуждающимися в улучшении жилищных условий, проживающие и работающие на сельских территориях не менее одного года в сфере агропромышленного комплекса или социальной сфере, а также имеющие собственные и (или) заемные средства в размере не менее 30%</w:t>
      </w:r>
      <w:r w:rsidRPr="00171A3C">
        <w:rPr>
          <w:rFonts w:ascii="Times New Roman" w:hAnsi="Times New Roman" w:cs="Times New Roman"/>
          <w:sz w:val="28"/>
          <w:szCs w:val="28"/>
        </w:rPr>
        <w:t xml:space="preserve"> расчетной стоимости строительства (приобретения) жилья.</w:t>
      </w:r>
    </w:p>
    <w:p w14:paraId="303360EA" w14:textId="1D732F7E" w:rsidR="00262605" w:rsidRPr="00171A3C" w:rsidRDefault="00262605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Для получения социальной выплаты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гражданам, изъявивших желание переехать в сельскую местность,</w:t>
      </w:r>
      <w:r w:rsidRPr="00171A3C">
        <w:rPr>
          <w:rFonts w:ascii="Times New Roman" w:hAnsi="Times New Roman" w:cs="Times New Roman"/>
          <w:sz w:val="28"/>
          <w:szCs w:val="28"/>
        </w:rPr>
        <w:t xml:space="preserve"> необходимо иметь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регистрацию по месту пребывания</w:t>
      </w:r>
      <w:r w:rsidR="00A057B6" w:rsidRPr="00171A3C">
        <w:rPr>
          <w:rFonts w:ascii="Times New Roman" w:hAnsi="Times New Roman" w:cs="Times New Roman"/>
          <w:sz w:val="28"/>
          <w:szCs w:val="28"/>
        </w:rPr>
        <w:t xml:space="preserve"> и подтверждение об </w:t>
      </w:r>
      <w:r w:rsidR="00A057B6" w:rsidRPr="00171A3C">
        <w:rPr>
          <w:rFonts w:ascii="Times New Roman" w:hAnsi="Times New Roman" w:cs="Times New Roman"/>
          <w:b/>
          <w:bCs/>
          <w:sz w:val="28"/>
          <w:szCs w:val="28"/>
        </w:rPr>
        <w:t>отсутствии собственного жилья</w:t>
      </w:r>
      <w:r w:rsidR="00A057B6" w:rsidRPr="00171A3C">
        <w:rPr>
          <w:rFonts w:ascii="Times New Roman" w:hAnsi="Times New Roman" w:cs="Times New Roman"/>
          <w:sz w:val="28"/>
          <w:szCs w:val="28"/>
        </w:rPr>
        <w:t xml:space="preserve">,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работать в сфере АПК или в социальной сфере</w:t>
      </w:r>
      <w:r w:rsidR="00A057B6" w:rsidRPr="00171A3C">
        <w:rPr>
          <w:rFonts w:ascii="Times New Roman" w:hAnsi="Times New Roman" w:cs="Times New Roman"/>
          <w:sz w:val="28"/>
          <w:szCs w:val="28"/>
        </w:rPr>
        <w:t xml:space="preserve"> и</w:t>
      </w:r>
      <w:r w:rsidRPr="00171A3C">
        <w:rPr>
          <w:rFonts w:ascii="Times New Roman" w:hAnsi="Times New Roman" w:cs="Times New Roman"/>
          <w:sz w:val="28"/>
          <w:szCs w:val="28"/>
        </w:rPr>
        <w:t xml:space="preserve"> </w:t>
      </w:r>
      <w:r w:rsidR="004E6233" w:rsidRPr="00171A3C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4E6233" w:rsidRPr="00171A3C">
        <w:rPr>
          <w:rFonts w:ascii="Times New Roman" w:hAnsi="Times New Roman" w:cs="Times New Roman"/>
          <w:b/>
          <w:bCs/>
          <w:sz w:val="28"/>
          <w:szCs w:val="28"/>
        </w:rPr>
        <w:t>собственные и (или) заемные средства в размере не менее 30%</w:t>
      </w:r>
      <w:r w:rsidR="004E6233" w:rsidRPr="00171A3C">
        <w:rPr>
          <w:rFonts w:ascii="Times New Roman" w:hAnsi="Times New Roman" w:cs="Times New Roman"/>
          <w:sz w:val="28"/>
          <w:szCs w:val="28"/>
        </w:rPr>
        <w:t xml:space="preserve"> расчетной стоимости строительства (приобретения) жилья</w:t>
      </w:r>
      <w:r w:rsidR="00A057B6" w:rsidRPr="00171A3C">
        <w:rPr>
          <w:rFonts w:ascii="Times New Roman" w:hAnsi="Times New Roman" w:cs="Times New Roman"/>
          <w:sz w:val="28"/>
          <w:szCs w:val="28"/>
        </w:rPr>
        <w:t>.</w:t>
      </w:r>
      <w:r w:rsidR="004E6233" w:rsidRPr="00171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A6B2F" w14:textId="03F6FD73" w:rsidR="004E6233" w:rsidRPr="00171A3C" w:rsidRDefault="004E6233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  <w:r w:rsidRPr="00171A3C">
        <w:rPr>
          <w:rFonts w:ascii="Times New Roman" w:hAnsi="Times New Roman" w:cs="Times New Roman"/>
          <w:sz w:val="28"/>
          <w:szCs w:val="28"/>
        </w:rPr>
        <w:t xml:space="preserve"> предоставляются на строительство или приобретение жилого дома (создание объекта жилищного строительства). Ее размер составляет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до 70 % от расчетной стоимости жилья за счет средств федерального и республиканского бюджетов.</w:t>
      </w:r>
    </w:p>
    <w:p w14:paraId="3565D9AD" w14:textId="55F1FA26" w:rsidR="003B6DDE" w:rsidRPr="00171A3C" w:rsidRDefault="003B6DDE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Условием</w:t>
      </w:r>
      <w:r w:rsidRPr="00171A3C">
        <w:rPr>
          <w:rFonts w:ascii="Times New Roman" w:hAnsi="Times New Roman" w:cs="Times New Roman"/>
          <w:sz w:val="28"/>
          <w:szCs w:val="28"/>
        </w:rPr>
        <w:t xml:space="preserve"> использования социальной выплаты является осуществление гражданином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</w:t>
      </w:r>
      <w:r w:rsidRPr="00171A3C">
        <w:rPr>
          <w:rFonts w:ascii="Times New Roman" w:hAnsi="Times New Roman" w:cs="Times New Roman"/>
          <w:sz w:val="28"/>
          <w:szCs w:val="28"/>
        </w:rPr>
        <w:t xml:space="preserve"> в которой было построено или приобретено жилье за счет средств социальной выплаты.</w:t>
      </w:r>
    </w:p>
    <w:p w14:paraId="4EFFAD55" w14:textId="3738A72F" w:rsidR="00A057B6" w:rsidRDefault="00A057B6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Предоставление субсидий </w:t>
      </w:r>
      <w:r w:rsidRPr="00DE7241">
        <w:rPr>
          <w:rFonts w:ascii="Times New Roman" w:hAnsi="Times New Roman" w:cs="Times New Roman"/>
          <w:sz w:val="28"/>
          <w:szCs w:val="28"/>
        </w:rPr>
        <w:t xml:space="preserve">бюджетам субъектов Российской Федерации на </w:t>
      </w:r>
      <w:proofErr w:type="spellStart"/>
      <w:r w:rsidRPr="00DE724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E724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по строительству жилья, предоставляемого </w:t>
      </w:r>
      <w:r w:rsidRPr="00DE7241">
        <w:rPr>
          <w:rFonts w:ascii="Times New Roman" w:hAnsi="Times New Roman" w:cs="Times New Roman"/>
          <w:b/>
          <w:bCs/>
          <w:sz w:val="28"/>
          <w:szCs w:val="28"/>
        </w:rPr>
        <w:t>по договору найма</w:t>
      </w:r>
      <w:r w:rsidRPr="00DE7241">
        <w:rPr>
          <w:rFonts w:ascii="Times New Roman" w:hAnsi="Times New Roman" w:cs="Times New Roman"/>
          <w:sz w:val="28"/>
          <w:szCs w:val="28"/>
        </w:rPr>
        <w:t xml:space="preserve"> жилого помещения.</w:t>
      </w:r>
    </w:p>
    <w:p w14:paraId="137276BE" w14:textId="77777777" w:rsidR="00DE7241" w:rsidRPr="00DE7241" w:rsidRDefault="00DE7241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45A3F5" w14:textId="772DE860" w:rsidR="004066A7" w:rsidRPr="00171A3C" w:rsidRDefault="004066A7" w:rsidP="00171A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Работодатель,</w:t>
      </w:r>
      <w:r w:rsidRPr="00171A3C">
        <w:rPr>
          <w:rFonts w:ascii="Times New Roman" w:hAnsi="Times New Roman" w:cs="Times New Roman"/>
          <w:sz w:val="28"/>
          <w:szCs w:val="28"/>
        </w:rPr>
        <w:t xml:space="preserve"> являющийся юридическим лицом (в том числе индивидуальным предпринимателем), вступивший в трудовые отношения с гражданином,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берет на себя обязательства по строительству жилого помещения</w:t>
      </w:r>
      <w:r w:rsidRPr="00171A3C">
        <w:rPr>
          <w:rFonts w:ascii="Times New Roman" w:hAnsi="Times New Roman" w:cs="Times New Roman"/>
          <w:sz w:val="28"/>
          <w:szCs w:val="28"/>
        </w:rPr>
        <w:t xml:space="preserve"> для следующих категорий граждан:</w:t>
      </w:r>
    </w:p>
    <w:p w14:paraId="46BB26A2" w14:textId="3AB0C977" w:rsidR="004066A7" w:rsidRPr="00171A3C" w:rsidRDefault="004066A7" w:rsidP="00171A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А)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для граждан, постоянно проживающих и работающих в сельских территориях</w:t>
      </w:r>
      <w:r w:rsidRPr="00171A3C">
        <w:rPr>
          <w:rFonts w:ascii="Times New Roman" w:hAnsi="Times New Roman" w:cs="Times New Roman"/>
          <w:sz w:val="28"/>
          <w:szCs w:val="28"/>
        </w:rPr>
        <w:t xml:space="preserve"> – работа и проживание в сельской местности, признание нуждающимся в улучшении жилищных условий или постоянное проживание с родителями и </w:t>
      </w:r>
      <w:proofErr w:type="gramStart"/>
      <w:r w:rsidRPr="00171A3C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171A3C">
        <w:rPr>
          <w:rFonts w:ascii="Times New Roman" w:hAnsi="Times New Roman" w:cs="Times New Roman"/>
          <w:sz w:val="28"/>
          <w:szCs w:val="28"/>
        </w:rPr>
        <w:t xml:space="preserve"> при отсутствии в собственности жилого помещения на территориях сельской местности.</w:t>
      </w:r>
    </w:p>
    <w:p w14:paraId="42A670A2" w14:textId="30BB1B77" w:rsidR="00344E23" w:rsidRPr="00171A3C" w:rsidRDefault="004066A7" w:rsidP="00171A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Б)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для граждан, изъявивших желание постоянно проживать и работать в сельской местности</w:t>
      </w:r>
      <w:r w:rsidRPr="00171A3C">
        <w:rPr>
          <w:rFonts w:ascii="Times New Roman" w:hAnsi="Times New Roman" w:cs="Times New Roman"/>
          <w:sz w:val="28"/>
          <w:szCs w:val="28"/>
        </w:rPr>
        <w:t xml:space="preserve"> – переезд и проживание на сельских территориях, регистрация по месту пребывания, отсутствие в собственности жилого помещения на сельских территориях, в которых изъявили проживать и работать.</w:t>
      </w:r>
    </w:p>
    <w:p w14:paraId="47547138" w14:textId="236D0A44" w:rsidR="00171A3C" w:rsidRPr="00171A3C" w:rsidRDefault="00171A3C" w:rsidP="00171A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 xml:space="preserve">Расчетная стоимость: (33 </w:t>
      </w:r>
      <w:proofErr w:type="spellStart"/>
      <w:r w:rsidRPr="00171A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71A3C">
        <w:rPr>
          <w:rFonts w:ascii="Times New Roman" w:hAnsi="Times New Roman" w:cs="Times New Roman"/>
          <w:sz w:val="28"/>
          <w:szCs w:val="28"/>
        </w:rPr>
        <w:t xml:space="preserve"> - 1 чел, 42 </w:t>
      </w:r>
      <w:proofErr w:type="spellStart"/>
      <w:r w:rsidRPr="00171A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71A3C">
        <w:rPr>
          <w:rFonts w:ascii="Times New Roman" w:hAnsi="Times New Roman" w:cs="Times New Roman"/>
          <w:sz w:val="28"/>
          <w:szCs w:val="28"/>
        </w:rPr>
        <w:t xml:space="preserve"> - 2 чел, по 18 </w:t>
      </w:r>
      <w:proofErr w:type="spellStart"/>
      <w:r w:rsidRPr="00171A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71A3C">
        <w:rPr>
          <w:rFonts w:ascii="Times New Roman" w:hAnsi="Times New Roman" w:cs="Times New Roman"/>
          <w:sz w:val="28"/>
          <w:szCs w:val="28"/>
        </w:rPr>
        <w:t xml:space="preserve"> - 3 и более): - 80 % от расчетной стоимости жилья - субсидия, - 20%: а) доля средств работодателя (19%) и муниципального образования (1%); б) средства муниципального образования (20 %).</w:t>
      </w:r>
    </w:p>
    <w:p w14:paraId="65587681" w14:textId="77777777" w:rsidR="00171A3C" w:rsidRPr="00171A3C" w:rsidRDefault="00171A3C" w:rsidP="00171A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По истечении пяти лет</w:t>
      </w:r>
      <w:r w:rsidRPr="00171A3C">
        <w:rPr>
          <w:rFonts w:ascii="Times New Roman" w:hAnsi="Times New Roman" w:cs="Times New Roman"/>
          <w:sz w:val="28"/>
          <w:szCs w:val="28"/>
        </w:rPr>
        <w:t xml:space="preserve"> право гражданина по трудовому договору с работодателем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приобрести жилое помещение в собственность</w:t>
      </w:r>
      <w:r w:rsidRPr="00171A3C">
        <w:rPr>
          <w:rFonts w:ascii="Times New Roman" w:hAnsi="Times New Roman" w:cs="Times New Roman"/>
          <w:sz w:val="28"/>
          <w:szCs w:val="28"/>
        </w:rPr>
        <w:t>, по цене, не превышающей 10% расчетной стоимости жилья, по истечении 10 лет - по цене, не превышающей 1%.</w:t>
      </w:r>
    </w:p>
    <w:p w14:paraId="4EE9BF37" w14:textId="54B59BD8" w:rsidR="00135C3A" w:rsidRPr="00135C3A" w:rsidRDefault="003B6DDE" w:rsidP="00135C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7241">
        <w:rPr>
          <w:rFonts w:ascii="Times New Roman" w:hAnsi="Times New Roman" w:cs="Times New Roman"/>
          <w:b/>
          <w:bCs/>
          <w:sz w:val="28"/>
          <w:szCs w:val="28"/>
        </w:rPr>
        <w:t>Сельская ипотека ДОМ.РФ</w:t>
      </w:r>
      <w:r w:rsidR="00DE724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71A3C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утверждено постановление, которое предполагает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Pr="00171A3C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 с 1 января 2020 года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 xml:space="preserve">льготных ипотечных кредитов (займов) по ставке </w:t>
      </w:r>
      <w:r w:rsidR="00135C3A">
        <w:rPr>
          <w:rFonts w:ascii="Times New Roman" w:hAnsi="Times New Roman" w:cs="Times New Roman"/>
          <w:b/>
          <w:bCs/>
          <w:sz w:val="28"/>
          <w:szCs w:val="28"/>
        </w:rPr>
        <w:t xml:space="preserve">до 3 %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 xml:space="preserve">сроком не более 25 лет в размере до 3 </w:t>
      </w:r>
      <w:proofErr w:type="spellStart"/>
      <w:r w:rsidRPr="00171A3C">
        <w:rPr>
          <w:rFonts w:ascii="Times New Roman" w:hAnsi="Times New Roman" w:cs="Times New Roman"/>
          <w:b/>
          <w:bCs/>
          <w:sz w:val="28"/>
          <w:szCs w:val="28"/>
        </w:rPr>
        <w:t>млн.рублей</w:t>
      </w:r>
      <w:proofErr w:type="spellEnd"/>
      <w:r w:rsidRPr="00171A3C">
        <w:rPr>
          <w:rFonts w:ascii="Times New Roman" w:hAnsi="Times New Roman" w:cs="Times New Roman"/>
          <w:sz w:val="28"/>
          <w:szCs w:val="28"/>
        </w:rPr>
        <w:t xml:space="preserve">  для </w:t>
      </w:r>
      <w:r w:rsidRPr="00171A3C">
        <w:rPr>
          <w:rFonts w:ascii="Times New Roman" w:hAnsi="Times New Roman" w:cs="Times New Roman"/>
          <w:b/>
          <w:bCs/>
          <w:sz w:val="28"/>
          <w:szCs w:val="28"/>
        </w:rPr>
        <w:t>строительства, приобретения жилых помещений (домов) на сельских агломерациях</w:t>
      </w:r>
      <w:r w:rsidR="00DE7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BFA3C" w14:textId="7E627F76" w:rsidR="004066A7" w:rsidRPr="00171A3C" w:rsidRDefault="003B6DDE" w:rsidP="00135C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A3C">
        <w:rPr>
          <w:rFonts w:ascii="Times New Roman" w:hAnsi="Times New Roman" w:cs="Times New Roman"/>
          <w:sz w:val="28"/>
          <w:szCs w:val="28"/>
        </w:rPr>
        <w:t>К сельским агломерациям отнесены сельские территории, а также поселки городского типа, рабочие поселки, не входящие в состав городских округов, и малые города с численностью населения, постоянно проживающего на территории, не превышающей 30 тыс. человек.</w:t>
      </w:r>
    </w:p>
    <w:sectPr w:rsidR="004066A7" w:rsidRPr="00171A3C" w:rsidSect="00A057B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B"/>
    <w:rsid w:val="00135C3A"/>
    <w:rsid w:val="00171A3C"/>
    <w:rsid w:val="00262605"/>
    <w:rsid w:val="00344E23"/>
    <w:rsid w:val="003B6DDE"/>
    <w:rsid w:val="004066A7"/>
    <w:rsid w:val="004E6233"/>
    <w:rsid w:val="007919C9"/>
    <w:rsid w:val="008A1B49"/>
    <w:rsid w:val="0090396B"/>
    <w:rsid w:val="00960B18"/>
    <w:rsid w:val="009952DB"/>
    <w:rsid w:val="00A057B6"/>
    <w:rsid w:val="00D97F05"/>
    <w:rsid w:val="00DE7241"/>
    <w:rsid w:val="00E70185"/>
    <w:rsid w:val="00F02D04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FC40"/>
  <w15:chartTrackingRefBased/>
  <w15:docId w15:val="{46C00E69-E87E-479D-A2F2-19BC3CB0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D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2D0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D0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.tatarstan.ru/gosudarstvennaya-programma-kompleksnoe-razvitie.htm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3</cp:revision>
  <dcterms:created xsi:type="dcterms:W3CDTF">2022-02-14T08:13:00Z</dcterms:created>
  <dcterms:modified xsi:type="dcterms:W3CDTF">2022-02-15T07:25:00Z</dcterms:modified>
</cp:coreProperties>
</file>